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932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5350"/>
            <wp:effectExtent l="0" t="0" r="10160" b="1270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D2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820025"/>
            <wp:effectExtent l="0" t="0" r="1524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281C">
      <w:pPr>
        <w:rPr>
          <w:rFonts w:hint="eastAsia" w:eastAsiaTheme="minorEastAsia"/>
          <w:lang w:eastAsia="zh-CN"/>
        </w:rPr>
      </w:pPr>
    </w:p>
    <w:p w14:paraId="1F2DF03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7743190"/>
            <wp:effectExtent l="0" t="0" r="15875" b="1016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7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2026-01-28T08:52:37Z</dcterms:created>
  <dc:creator>ASUS</dc:creator>
  <cp:lastModifiedBy>cyl</cp:lastModifiedBy>
  <dcterms:modified xsi:type="dcterms:W3CDTF">2026-01-28T08:54:24Z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eyJoZGlkIjoiOThlODg3M2ViYmUwOWRiOWMzMDQ5YTZiOTg1ZTE1NWMiLCJ1c2VySWQiOiIxMDE0MTAwNzkyIn0=</vt:lpwstr>
  </property>
  <property fmtid="{D5CDD505-2E9C-101B-9397-08002B2CF9AE}" pid="4" name="ICV">
    <vt:lpwstr>AE2CF362286645E38A1A00CC98FDF76A_12</vt:lpwstr>
  </property>
</Properties>
</file>